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B3589B" w:rsidTr="00B3589B">
        <w:tc>
          <w:tcPr>
            <w:tcW w:w="4678" w:type="dxa"/>
            <w:gridSpan w:val="2"/>
            <w:hideMark/>
          </w:tcPr>
          <w:p w:rsidR="00B3589B" w:rsidRDefault="00B3589B">
            <w:pPr>
              <w:spacing w:line="256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B3589B" w:rsidTr="00B3589B">
        <w:tc>
          <w:tcPr>
            <w:tcW w:w="4678" w:type="dxa"/>
            <w:gridSpan w:val="2"/>
            <w:hideMark/>
          </w:tcPr>
          <w:p w:rsidR="00B3589B" w:rsidRDefault="00D15883" w:rsidP="00D15883">
            <w:pPr>
              <w:spacing w:line="25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B3589B">
              <w:rPr>
                <w:rFonts w:cs="Times New Roman"/>
                <w:sz w:val="26"/>
                <w:szCs w:val="26"/>
              </w:rPr>
              <w:t>ачальник ИФНС России №22 по г. Москве</w:t>
            </w:r>
          </w:p>
        </w:tc>
      </w:tr>
      <w:tr w:rsidR="00B3589B" w:rsidTr="00B3589B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89B" w:rsidRDefault="00B3589B">
            <w:pPr>
              <w:spacing w:line="25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B3589B" w:rsidRPr="00457CA2" w:rsidRDefault="00D15883" w:rsidP="001B6614">
            <w:pPr>
              <w:spacing w:line="256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А.В.Анисимов</w:t>
            </w:r>
          </w:p>
        </w:tc>
      </w:tr>
      <w:tr w:rsidR="00B3589B" w:rsidTr="00B3589B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589B" w:rsidRDefault="00B3589B">
            <w:pPr>
              <w:spacing w:line="25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B3589B" w:rsidRDefault="00B3589B">
            <w:pPr>
              <w:spacing w:line="25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B3589B" w:rsidTr="00B3589B">
        <w:trPr>
          <w:trHeight w:val="453"/>
        </w:trPr>
        <w:tc>
          <w:tcPr>
            <w:tcW w:w="4678" w:type="dxa"/>
            <w:gridSpan w:val="2"/>
            <w:hideMark/>
          </w:tcPr>
          <w:p w:rsidR="00B3589B" w:rsidRDefault="00B3589B" w:rsidP="00CB18B3">
            <w:pPr>
              <w:spacing w:line="25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</w:t>
            </w:r>
            <w:r w:rsidR="00C9654F">
              <w:rPr>
                <w:rFonts w:cs="Times New Roman"/>
                <w:sz w:val="26"/>
                <w:szCs w:val="26"/>
              </w:rPr>
              <w:t>2</w:t>
            </w:r>
            <w:r w:rsidR="00D15883">
              <w:rPr>
                <w:rFonts w:cs="Times New Roman"/>
                <w:sz w:val="26"/>
                <w:szCs w:val="26"/>
              </w:rPr>
              <w:t>2</w:t>
            </w:r>
            <w:r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B3589B" w:rsidRDefault="00B3589B" w:rsidP="00674287">
      <w:pPr>
        <w:jc w:val="center"/>
        <w:rPr>
          <w:rFonts w:cs="Times New Roman"/>
          <w:b/>
          <w:sz w:val="26"/>
          <w:szCs w:val="26"/>
        </w:rPr>
      </w:pPr>
    </w:p>
    <w:p w:rsidR="00B3589B" w:rsidRDefault="00B3589B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1B3E3E">
        <w:rPr>
          <w:rFonts w:cs="Times New Roman"/>
          <w:b/>
          <w:sz w:val="26"/>
          <w:szCs w:val="26"/>
        </w:rPr>
        <w:t>камеральных проверок №2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802217">
      <w:pPr>
        <w:ind w:left="426"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B3E3E">
        <w:rPr>
          <w:rFonts w:cs="Times New Roman"/>
          <w:sz w:val="26"/>
          <w:szCs w:val="26"/>
          <w:shd w:val="clear" w:color="auto" w:fill="FFFFFF" w:themeFill="background1"/>
        </w:rPr>
        <w:t>отдела камеральных проверок №2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802217">
      <w:pPr>
        <w:ind w:left="426"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D245C6" w:rsidRPr="0066107C" w:rsidRDefault="00E5383C" w:rsidP="00802217">
      <w:pPr>
        <w:pStyle w:val="ConsPlusNormal"/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D245C6" w:rsidRPr="009C6D89" w:rsidRDefault="00E5383C" w:rsidP="00802217">
      <w:pPr>
        <w:pStyle w:val="ConsPlusNormal"/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</w:t>
      </w:r>
      <w:r w:rsidRPr="00C160FE">
        <w:rPr>
          <w:rFonts w:ascii="Times New Roman" w:hAnsi="Times New Roman" w:cs="Times New Roman"/>
          <w:sz w:val="26"/>
          <w:szCs w:val="26"/>
        </w:rPr>
        <w:t>.</w:t>
      </w:r>
      <w:r w:rsidR="00016846" w:rsidRPr="00C160FE">
        <w:rPr>
          <w:rFonts w:ascii="Times New Roman" w:hAnsi="Times New Roman" w:cs="Times New Roman"/>
          <w:sz w:val="26"/>
          <w:szCs w:val="26"/>
        </w:rPr>
        <w:t> </w:t>
      </w:r>
      <w:r w:rsidR="00C160FE" w:rsidRPr="00C160F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160FE" w:rsidRPr="00C160F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C160FE" w:rsidRPr="00C160FE">
        <w:rPr>
          <w:rFonts w:ascii="Times New Roman" w:hAnsi="Times New Roman" w:cs="Times New Roman"/>
          <w:sz w:val="26"/>
          <w:szCs w:val="26"/>
        </w:rPr>
        <w:t>:</w:t>
      </w:r>
      <w:r w:rsidR="006D1AF2">
        <w:rPr>
          <w:rFonts w:ascii="Times New Roman" w:hAnsi="Times New Roman" w:cs="Times New Roman"/>
          <w:sz w:val="26"/>
          <w:szCs w:val="26"/>
        </w:rPr>
        <w:t xml:space="preserve"> </w:t>
      </w:r>
      <w:r w:rsidR="007F568E" w:rsidRPr="007F568E">
        <w:rPr>
          <w:rFonts w:ascii="Times New Roman" w:hAnsi="Times New Roman"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и сборов: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3E641B">
        <w:rPr>
          <w:rFonts w:ascii="Times New Roman" w:hAnsi="Times New Roman" w:cs="Times New Roman"/>
          <w:sz w:val="26"/>
          <w:szCs w:val="26"/>
        </w:rPr>
        <w:t>.</w:t>
      </w:r>
    </w:p>
    <w:p w:rsidR="00422B7B" w:rsidRPr="00422B7B" w:rsidRDefault="00016846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91719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1B3E3E">
        <w:rPr>
          <w:rFonts w:cs="Times New Roman"/>
          <w:sz w:val="26"/>
          <w:szCs w:val="26"/>
        </w:rPr>
        <w:t>камеральных проверок №2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</w:p>
    <w:p w:rsidR="003B7A81" w:rsidRPr="00F5726B" w:rsidRDefault="003B7A81" w:rsidP="00802217">
      <w:pPr>
        <w:pStyle w:val="ConsPlusNormal"/>
        <w:shd w:val="clear" w:color="auto" w:fill="FFFFFF" w:themeFill="background1"/>
        <w:ind w:left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802217">
      <w:pPr>
        <w:widowControl w:val="0"/>
        <w:shd w:val="clear" w:color="auto" w:fill="FFFFFF" w:themeFill="background1"/>
        <w:ind w:left="426"/>
        <w:rPr>
          <w:rFonts w:cs="Times New Roman"/>
          <w:sz w:val="26"/>
          <w:szCs w:val="26"/>
        </w:rPr>
      </w:pPr>
    </w:p>
    <w:p w:rsidR="003B7A81" w:rsidRPr="00F5726B" w:rsidRDefault="007B2780" w:rsidP="00802217">
      <w:pPr>
        <w:widowControl w:val="0"/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6D1AF2">
        <w:rPr>
          <w:rFonts w:cs="Times New Roman"/>
          <w:sz w:val="26"/>
          <w:szCs w:val="26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FF221D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802217">
      <w:pPr>
        <w:widowControl w:val="0"/>
        <w:shd w:val="clear" w:color="auto" w:fill="FFFFFF" w:themeFill="background1"/>
        <w:ind w:left="426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D1AF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7CA2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D1AF2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 xml:space="preserve">в области </w:t>
      </w:r>
      <w:r w:rsidR="007972CB" w:rsidRPr="00F5726B">
        <w:rPr>
          <w:rFonts w:cs="Times New Roman"/>
          <w:sz w:val="26"/>
          <w:szCs w:val="26"/>
        </w:rPr>
        <w:lastRenderedPageBreak/>
        <w:t>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80221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E3E" w:rsidRPr="001B3E3E" w:rsidRDefault="001B3E3E" w:rsidP="00802217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Налоговый кодекс Российской Федерации; </w:t>
      </w:r>
    </w:p>
    <w:p w:rsid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457CA2" w:rsidRPr="001B3E3E" w:rsidRDefault="00457CA2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457CA2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25 декабря 2008 г. № 273-ФЗ «О противодействии коррупции»; 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16 июля 1999 г. № 165-ФЗ «Об основах обязательного социального страхования»;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28 декабря 2013 г. № 400-ФЗ «О страховых пенсиях»;</w:t>
      </w:r>
    </w:p>
    <w:p w:rsid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230F87" w:rsidRPr="001B3E3E" w:rsidRDefault="00230F87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230F8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lastRenderedPageBreak/>
        <w:t xml:space="preserve">Указ Президента Российской Федерации от 19 мая 2008 г. № 815 «О мерах по противодействию коррупции»; 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B01D61">
        <w:rPr>
          <w:rFonts w:cs="Times New Roman"/>
          <w:sz w:val="26"/>
          <w:szCs w:val="26"/>
        </w:rPr>
        <w:t xml:space="preserve">     </w:t>
      </w:r>
      <w:r w:rsidRPr="001B3E3E">
        <w:rPr>
          <w:rFonts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Минфина от 2 июля 2010 г. № 66н «О формах бухгалтерской отчетности организаций»;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</w:t>
      </w:r>
      <w:r w:rsidR="00802217">
        <w:rPr>
          <w:rFonts w:cs="Times New Roman"/>
          <w:sz w:val="26"/>
          <w:szCs w:val="26"/>
        </w:rPr>
        <w:t>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</w:t>
      </w:r>
      <w:r w:rsidR="000F55A0">
        <w:rPr>
          <w:rFonts w:cs="Times New Roman"/>
          <w:sz w:val="26"/>
          <w:szCs w:val="26"/>
        </w:rPr>
        <w:t>влению»</w:t>
      </w:r>
      <w:r w:rsidR="00802217">
        <w:rPr>
          <w:rFonts w:cs="Times New Roman"/>
          <w:sz w:val="26"/>
          <w:szCs w:val="26"/>
        </w:rPr>
        <w:t>;</w:t>
      </w:r>
    </w:p>
    <w:p w:rsidR="00FB3D0C" w:rsidRPr="00FB3D0C" w:rsidRDefault="00FB3D0C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FB3D0C">
        <w:rPr>
          <w:rFonts w:cs="Times New Roman"/>
          <w:sz w:val="26"/>
          <w:szCs w:val="26"/>
        </w:rPr>
        <w:t>Приказ ФНС России от 12 ноября 2019 г. № ММВ-7-21/567@ "Об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а также о лицах, сведения о которых внесены в федеральный реестр инвалидов, а также порядка заполнения указанной формы"</w:t>
      </w:r>
      <w:r w:rsidR="00802217">
        <w:rPr>
          <w:rFonts w:cs="Times New Roman"/>
          <w:sz w:val="26"/>
          <w:szCs w:val="26"/>
        </w:rPr>
        <w:t>;</w:t>
      </w:r>
      <w:r w:rsidRPr="00FB3D0C">
        <w:rPr>
          <w:rFonts w:cs="Times New Roman"/>
          <w:sz w:val="26"/>
          <w:szCs w:val="26"/>
        </w:rPr>
        <w:t xml:space="preserve"> </w:t>
      </w:r>
    </w:p>
    <w:p w:rsidR="00FB3D0C" w:rsidRDefault="00FB3D0C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FB3D0C">
        <w:rPr>
          <w:rFonts w:cs="Times New Roman"/>
          <w:sz w:val="26"/>
          <w:szCs w:val="26"/>
        </w:rPr>
        <w:t>Приказ ФНС России от 06.12.2019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</w:t>
      </w:r>
    </w:p>
    <w:p w:rsidR="000F55A0" w:rsidRDefault="001A15F0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0F55A0" w:rsidRPr="000F55A0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 w:rsidR="00802217">
        <w:rPr>
          <w:rFonts w:cs="Times New Roman"/>
          <w:sz w:val="26"/>
          <w:szCs w:val="26"/>
        </w:rPr>
        <w:t>;</w:t>
      </w:r>
    </w:p>
    <w:p w:rsidR="001A15F0" w:rsidRPr="001A15F0" w:rsidRDefault="001A15F0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A15F0">
        <w:rPr>
          <w:rFonts w:cs="Times New Roman"/>
          <w:sz w:val="26"/>
          <w:szCs w:val="26"/>
        </w:rPr>
        <w:t>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</w:t>
      </w:r>
      <w:r w:rsidR="00802217">
        <w:rPr>
          <w:rFonts w:cs="Times New Roman"/>
          <w:sz w:val="26"/>
          <w:szCs w:val="26"/>
        </w:rPr>
        <w:t>;</w:t>
      </w:r>
      <w:r w:rsidRPr="001A15F0">
        <w:rPr>
          <w:rFonts w:cs="Times New Roman"/>
          <w:sz w:val="26"/>
          <w:szCs w:val="26"/>
        </w:rPr>
        <w:t xml:space="preserve"> </w:t>
      </w:r>
    </w:p>
    <w:p w:rsidR="001A15F0" w:rsidRPr="001B3E3E" w:rsidRDefault="001A15F0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709" w:firstLine="567"/>
        <w:rPr>
          <w:rFonts w:cs="Times New Roman"/>
          <w:sz w:val="26"/>
          <w:szCs w:val="26"/>
        </w:rPr>
      </w:pPr>
      <w:r w:rsidRPr="001A15F0">
        <w:rPr>
          <w:rFonts w:cs="Times New Roman"/>
          <w:sz w:val="26"/>
          <w:szCs w:val="26"/>
        </w:rPr>
        <w:lastRenderedPageBreak/>
        <w:t xml:space="preserve">Приказ ФНС России от 18.09.2019 N ММВ-7-11/470@ (ред. от 15.10.2020)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</w:t>
      </w:r>
      <w:r w:rsidR="00802217">
        <w:rPr>
          <w:rFonts w:cs="Times New Roman"/>
          <w:sz w:val="26"/>
          <w:szCs w:val="26"/>
        </w:rPr>
        <w:t xml:space="preserve">      </w:t>
      </w:r>
      <w:r w:rsidRPr="001A15F0">
        <w:rPr>
          <w:rFonts w:cs="Times New Roman"/>
          <w:sz w:val="26"/>
          <w:szCs w:val="26"/>
        </w:rPr>
        <w:t>N ММВ-7-11/551@"</w:t>
      </w:r>
      <w:r w:rsidR="00802217">
        <w:rPr>
          <w:rFonts w:cs="Times New Roman"/>
          <w:sz w:val="26"/>
          <w:szCs w:val="26"/>
        </w:rPr>
        <w:t>.</w:t>
      </w:r>
    </w:p>
    <w:p w:rsidR="00D245C6" w:rsidRPr="001B3B32" w:rsidRDefault="00AE7CAE" w:rsidP="0080221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245C6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Default="00D245C6" w:rsidP="00802217">
      <w:pPr>
        <w:shd w:val="clear" w:color="auto" w:fill="FFFFFF" w:themeFill="background1"/>
        <w:autoSpaceDE w:val="0"/>
        <w:autoSpaceDN w:val="0"/>
        <w:adjustRightInd w:val="0"/>
        <w:ind w:firstLine="1276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F84A2D" w:rsidRPr="00B2604C" w:rsidRDefault="00F84A2D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sz w:val="26"/>
          <w:szCs w:val="26"/>
        </w:rPr>
      </w:pPr>
      <w:r>
        <w:rPr>
          <w:sz w:val="26"/>
          <w:szCs w:val="26"/>
        </w:rPr>
        <w:t>- п</w:t>
      </w:r>
      <w:r w:rsidRPr="00B2604C">
        <w:rPr>
          <w:sz w:val="26"/>
          <w:szCs w:val="26"/>
        </w:rPr>
        <w:t>онятие, процедура рассмотрения обращений граждан;</w:t>
      </w:r>
    </w:p>
    <w:p w:rsidR="00F84A2D" w:rsidRPr="00B2604C" w:rsidRDefault="00F84A2D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 xml:space="preserve"> - и</w:t>
      </w:r>
      <w:r w:rsidRPr="00B2604C">
        <w:rPr>
          <w:sz w:val="26"/>
          <w:szCs w:val="26"/>
        </w:rPr>
        <w:t>нститут предварительной проверки жалоб и иной информации, поступившей в контрольно-надзорный орган.</w:t>
      </w:r>
    </w:p>
    <w:p w:rsidR="0071560A" w:rsidRPr="001B3B32" w:rsidRDefault="00AE7CAE" w:rsidP="00802217">
      <w:pPr>
        <w:pStyle w:val="af2"/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1AF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57CCC" w:rsidRDefault="00AF09BA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F974F9" w:rsidRDefault="00F974F9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организация и проведение мониторинга применения законодательства;</w:t>
      </w:r>
    </w:p>
    <w:p w:rsidR="00F974F9" w:rsidRDefault="00F974F9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проведение плановых и внеплановых документарных (камеральных) проверок (обследований). </w:t>
      </w:r>
    </w:p>
    <w:p w:rsidR="002E4969" w:rsidRPr="00F5726B" w:rsidRDefault="002E4969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</w:p>
    <w:p w:rsidR="003B7A81" w:rsidRPr="00F5726B" w:rsidRDefault="003B7A81" w:rsidP="00802217">
      <w:pPr>
        <w:widowControl w:val="0"/>
        <w:shd w:val="clear" w:color="auto" w:fill="FFFFFF" w:themeFill="background1"/>
        <w:ind w:left="567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</w:p>
    <w:p w:rsidR="003B7A81" w:rsidRPr="00F5726B" w:rsidRDefault="00F05CF7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B01D61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57CA2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«О </w:t>
      </w:r>
      <w:r w:rsidR="003B7A81" w:rsidRPr="00F5726B">
        <w:rPr>
          <w:rFonts w:cs="Times New Roman"/>
          <w:sz w:val="26"/>
          <w:szCs w:val="26"/>
        </w:rPr>
        <w:lastRenderedPageBreak/>
        <w:t>государственной гражданской службе Российской Федерации».</w:t>
      </w:r>
    </w:p>
    <w:p w:rsidR="00D9771C" w:rsidRDefault="00F05CF7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66107C">
        <w:rPr>
          <w:rFonts w:cs="Times New Roman"/>
          <w:sz w:val="26"/>
          <w:szCs w:val="26"/>
        </w:rPr>
        <w:t xml:space="preserve">камеральных проверок № </w:t>
      </w:r>
      <w:r w:rsidR="001B3E3E">
        <w:rPr>
          <w:rFonts w:cs="Times New Roman"/>
          <w:sz w:val="26"/>
          <w:szCs w:val="26"/>
        </w:rPr>
        <w:t>2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 проводить камеральный анализ и камеральные проверки расчетов по страховым взносам и расчетов сумм налога на доходы физических лиц,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в рамках, установленных Налоговым Кодексом РФ с использованием информационного ресурса АИС Налог-3, программного комплекса ИАР;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 обеспечить ведение в установленном порядке информационного ресурса АИС Налог-3;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-проводить работы по обеспечению представления плательщиками страховых взносов, не представившими расчеты по страховым взносам или представивших расчеты по страховым взносам с нарушением сроков представления, либо представивших документы, содержащие недостоверные сведения;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 проводить работы по обеспечению представления налоговыми агентами, не представившими сведения о доходах физических лиц, а также расчеты сумм налога на доходы физических лиц, исчисленных и удержанных налоговым агентом (формы 6НДФЛ);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 проводить идентификацию получателей доходов - физических лиц;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 осуществлять приостановление (отмену приостановлений) операций по счетам в банках, а также переводов электронных денежных средств организаций и индивидуальных предпринимателей.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 обеспечить применение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проверки)»;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 обеспечить сохранность служебного удостоверения;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 оформлять материалы проверки, свидетельствующих о нарушениях законодательства о налогах и сборах по ст. 101.4 Налогового Кодекса РФ;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-осуществлять привлечение к ответственности за налоговое правонарушение, предусмотренное статьей 129.1 Налогового кодекса РФ налогоплательщиков, которыми не соблюдена обязанность по представлению в срок, установленный законодательством, сведений, которые в соответствии с настоящим Кодексом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декларации;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 xml:space="preserve">- участвовать в рассмотрении материалов камеральных налоговых проверок; 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 осуществлять мероприятия налогового контроля, предусмотренных Налоговым Кодексом РФ в рамках проведения камеральной проверки;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 xml:space="preserve">- передавать в правовой отдел материалы камеральных налоговых проверок для обеспечения правового сопровождения (визирования) ненормативных актов </w:t>
      </w:r>
      <w:r w:rsidRPr="0056599F">
        <w:rPr>
          <w:color w:val="000000"/>
          <w:sz w:val="26"/>
          <w:szCs w:val="26"/>
        </w:rPr>
        <w:lastRenderedPageBreak/>
        <w:t>инспекции;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 подготавливать ответы на письменные запросы налогоплательщиков по вопросам, входящим в компетенцию Отдела;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 xml:space="preserve">- проводить самостоятельно оперативный контроль, осуществлять проведение выборок по всем вопросам, касающимся правильности исчисления по расчетам по 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  формировать установленную отчетность по предмету деятельности Отдела;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 подготавливать аналитические материалы по вопросам, отнесенным к компетенции  отдела,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 выполнять отдельные поручения начальника отдела;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 вести в установленном порядке делопроизводство, хранение и сдачу в архив документов Отдела;</w:t>
      </w:r>
    </w:p>
    <w:p w:rsidR="0056599F" w:rsidRPr="0056599F" w:rsidRDefault="0056599F" w:rsidP="0056599F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56599F">
        <w:rPr>
          <w:color w:val="000000"/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документы «Для служебного пользования»</w:t>
      </w:r>
    </w:p>
    <w:p w:rsidR="00E45E47" w:rsidRPr="00473B81" w:rsidRDefault="0056599F" w:rsidP="0056599F">
      <w:pPr>
        <w:widowControl w:val="0"/>
        <w:shd w:val="clear" w:color="auto" w:fill="FFFFFF" w:themeFill="background1"/>
        <w:ind w:left="709" w:firstLine="567"/>
        <w:rPr>
          <w:rFonts w:cs="Times New Roman"/>
          <w:sz w:val="26"/>
          <w:szCs w:val="26"/>
        </w:rPr>
      </w:pPr>
      <w:r w:rsidRPr="0056599F">
        <w:rPr>
          <w:color w:val="000000"/>
          <w:sz w:val="26"/>
          <w:szCs w:val="26"/>
        </w:rPr>
        <w:t>- осуществлять иные обязанности в соответствии с положением об отделе</w:t>
      </w:r>
      <w:r>
        <w:rPr>
          <w:color w:val="000000"/>
          <w:sz w:val="26"/>
          <w:szCs w:val="26"/>
        </w:rPr>
        <w:t xml:space="preserve"> камеральных проверок №2</w:t>
      </w:r>
      <w:bookmarkStart w:id="0" w:name="_GoBack"/>
      <w:bookmarkEnd w:id="0"/>
      <w:r w:rsidRPr="0056599F">
        <w:rPr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  <w:r w:rsidR="00681090"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D1AF2">
        <w:rPr>
          <w:rFonts w:cs="Times New Roman"/>
          <w:sz w:val="26"/>
          <w:szCs w:val="26"/>
        </w:rPr>
        <w:t xml:space="preserve"> </w:t>
      </w:r>
      <w:r w:rsidR="000C6BED">
        <w:rPr>
          <w:rFonts w:cs="Times New Roman"/>
          <w:sz w:val="26"/>
          <w:szCs w:val="26"/>
        </w:rPr>
        <w:t>г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</w:t>
      </w:r>
      <w:r w:rsidRPr="00F37C5A">
        <w:rPr>
          <w:rFonts w:cs="Times New Roman"/>
          <w:sz w:val="26"/>
          <w:szCs w:val="26"/>
        </w:rPr>
        <w:lastRenderedPageBreak/>
        <w:t>документов и материалов;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E23CC4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E23CC4">
        <w:rPr>
          <w:rFonts w:cs="Times New Roman"/>
          <w:sz w:val="26"/>
          <w:szCs w:val="26"/>
        </w:rPr>
        <w:t>ии с должностными обязанностями</w:t>
      </w:r>
      <w:r w:rsidR="00E23CC4" w:rsidRPr="00E23CC4">
        <w:rPr>
          <w:rFonts w:cs="Times New Roman"/>
          <w:sz w:val="26"/>
          <w:szCs w:val="26"/>
        </w:rPr>
        <w:t>;</w:t>
      </w:r>
    </w:p>
    <w:p w:rsidR="00E23CC4" w:rsidRPr="00E23CC4" w:rsidRDefault="00E23CC4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E23CC4">
        <w:rPr>
          <w:rFonts w:cs="Times New Roman"/>
          <w:sz w:val="26"/>
          <w:szCs w:val="26"/>
        </w:rPr>
        <w:t>21)доступ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D1AF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802217">
      <w:pPr>
        <w:tabs>
          <w:tab w:val="left" w:pos="851"/>
          <w:tab w:val="left" w:pos="993"/>
        </w:tabs>
        <w:ind w:left="709" w:firstLine="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80221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802217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D1AF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D1AF2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802217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802217">
      <w:pPr>
        <w:ind w:left="709" w:firstLine="567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2217">
      <w:pPr>
        <w:widowControl w:val="0"/>
        <w:ind w:left="709" w:firstLine="567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802217">
      <w:pPr>
        <w:widowControl w:val="0"/>
        <w:ind w:left="709" w:firstLine="567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2217">
      <w:pPr>
        <w:widowControl w:val="0"/>
        <w:ind w:left="709" w:firstLine="567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2217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802217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D1AF2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D1AF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802217">
      <w:pPr>
        <w:ind w:left="426" w:firstLine="567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14. </w:t>
      </w:r>
      <w:r w:rsidR="00FB038F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802217">
      <w:pPr>
        <w:ind w:left="426"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FB038F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802217">
      <w:pPr>
        <w:tabs>
          <w:tab w:val="left" w:pos="709"/>
        </w:tabs>
        <w:ind w:left="426" w:firstLine="567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802217">
      <w:pPr>
        <w:tabs>
          <w:tab w:val="left" w:pos="709"/>
        </w:tabs>
        <w:ind w:left="426" w:firstLine="567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802217">
      <w:pPr>
        <w:tabs>
          <w:tab w:val="left" w:pos="709"/>
        </w:tabs>
        <w:ind w:left="426" w:firstLine="567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D270CA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D1AF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8971B7" w:rsidRPr="007A71BC" w:rsidRDefault="003B7A81" w:rsidP="00802217">
      <w:pPr>
        <w:ind w:left="426" w:right="17" w:firstLine="56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D1AF2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D1AF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3B7A81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EE0B20" w:rsidRPr="008D720D" w:rsidRDefault="003B7A81" w:rsidP="00802217">
      <w:pPr>
        <w:ind w:left="426" w:firstLine="567"/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802217">
      <w:pPr>
        <w:widowControl w:val="0"/>
        <w:ind w:left="426" w:firstLine="567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802217">
      <w:pPr>
        <w:widowControl w:val="0"/>
        <w:ind w:left="426" w:firstLine="567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Default="002D71C6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802217">
      <w:pPr>
        <w:widowControl w:val="0"/>
        <w:ind w:left="426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B3589B" w:rsidRDefault="00B3589B" w:rsidP="00802217">
      <w:pPr>
        <w:widowControl w:val="0"/>
        <w:ind w:left="426"/>
        <w:rPr>
          <w:rFonts w:cs="Times New Roman"/>
          <w:sz w:val="26"/>
          <w:szCs w:val="26"/>
        </w:rPr>
      </w:pPr>
    </w:p>
    <w:p w:rsidR="00B3589B" w:rsidRDefault="00B3589B" w:rsidP="00B3589B">
      <w:pPr>
        <w:widowControl w:val="0"/>
        <w:rPr>
          <w:rFonts w:cs="Times New Roman"/>
          <w:sz w:val="26"/>
          <w:szCs w:val="26"/>
        </w:rPr>
      </w:pPr>
    </w:p>
    <w:p w:rsidR="00B3589B" w:rsidRDefault="00AB0ACF" w:rsidP="00802217">
      <w:pPr>
        <w:widowControl w:val="0"/>
        <w:ind w:left="426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И.о.</w:t>
      </w:r>
      <w:r w:rsidR="0080221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н</w:t>
      </w:r>
      <w:r w:rsidR="00B3589B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>а</w:t>
      </w:r>
      <w:r w:rsidR="00B3589B">
        <w:rPr>
          <w:rFonts w:cs="Times New Roman"/>
          <w:sz w:val="26"/>
          <w:szCs w:val="26"/>
        </w:rPr>
        <w:t xml:space="preserve"> отдела камеральных проверок №2        </w:t>
      </w:r>
      <w:r w:rsidR="00B3589B">
        <w:rPr>
          <w:rFonts w:cs="Times New Roman"/>
          <w:sz w:val="26"/>
          <w:szCs w:val="26"/>
        </w:rPr>
        <w:tab/>
      </w:r>
      <w:r w:rsidR="00B3589B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 xml:space="preserve">          Ю.А.Егорова</w:t>
      </w:r>
    </w:p>
    <w:p w:rsidR="00B3589B" w:rsidRDefault="00B3589B" w:rsidP="00802217">
      <w:pPr>
        <w:widowControl w:val="0"/>
        <w:ind w:left="426" w:firstLine="0"/>
        <w:rPr>
          <w:rFonts w:cs="Times New Roman"/>
          <w:sz w:val="26"/>
          <w:szCs w:val="26"/>
        </w:rPr>
      </w:pPr>
    </w:p>
    <w:p w:rsidR="00B3589B" w:rsidRDefault="00B3589B" w:rsidP="00802217">
      <w:pPr>
        <w:widowControl w:val="0"/>
        <w:ind w:left="426" w:firstLine="0"/>
        <w:rPr>
          <w:rFonts w:cs="Times New Roman"/>
          <w:sz w:val="16"/>
          <w:szCs w:val="16"/>
        </w:rPr>
      </w:pPr>
    </w:p>
    <w:p w:rsidR="00B3589B" w:rsidRDefault="00B3589B" w:rsidP="00802217">
      <w:pPr>
        <w:widowControl w:val="0"/>
        <w:ind w:left="426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Заместитель начальника Инспекции                                </w:t>
      </w:r>
      <w:r w:rsidR="0080221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        </w:t>
      </w:r>
      <w:r w:rsidR="008E4EA0">
        <w:rPr>
          <w:rFonts w:cs="Times New Roman"/>
          <w:sz w:val="26"/>
          <w:szCs w:val="26"/>
        </w:rPr>
        <w:t xml:space="preserve">                    </w:t>
      </w:r>
      <w:r w:rsidR="00F66444">
        <w:rPr>
          <w:rFonts w:cs="Times New Roman"/>
          <w:sz w:val="26"/>
          <w:szCs w:val="26"/>
        </w:rPr>
        <w:t>А</w:t>
      </w:r>
      <w:r w:rsidR="008E4EA0">
        <w:rPr>
          <w:rFonts w:cs="Times New Roman"/>
          <w:sz w:val="26"/>
          <w:szCs w:val="26"/>
        </w:rPr>
        <w:t>.Н.</w:t>
      </w:r>
      <w:r w:rsidR="00457CA2">
        <w:rPr>
          <w:rFonts w:cs="Times New Roman"/>
          <w:sz w:val="26"/>
          <w:szCs w:val="26"/>
        </w:rPr>
        <w:t xml:space="preserve"> </w:t>
      </w:r>
      <w:r w:rsidR="003A73A5">
        <w:rPr>
          <w:rFonts w:cs="Times New Roman"/>
          <w:sz w:val="26"/>
          <w:szCs w:val="26"/>
        </w:rPr>
        <w:t>П</w:t>
      </w:r>
      <w:r w:rsidR="00F66444">
        <w:rPr>
          <w:rFonts w:cs="Times New Roman"/>
          <w:sz w:val="26"/>
          <w:szCs w:val="26"/>
        </w:rPr>
        <w:t>ечерская</w:t>
      </w:r>
    </w:p>
    <w:p w:rsidR="00B3589B" w:rsidRDefault="00B3589B" w:rsidP="00AF21ED">
      <w:pPr>
        <w:widowControl w:val="0"/>
        <w:rPr>
          <w:rFonts w:cs="Times New Roman"/>
          <w:sz w:val="26"/>
          <w:szCs w:val="26"/>
        </w:rPr>
      </w:pPr>
    </w:p>
    <w:sectPr w:rsidR="00B3589B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669" w:rsidRDefault="00681669" w:rsidP="003B7A81">
      <w:r>
        <w:separator/>
      </w:r>
    </w:p>
  </w:endnote>
  <w:endnote w:type="continuationSeparator" w:id="0">
    <w:p w:rsidR="00681669" w:rsidRDefault="0068166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669" w:rsidRDefault="00681669" w:rsidP="003B7A81">
      <w:r>
        <w:separator/>
      </w:r>
    </w:p>
  </w:footnote>
  <w:footnote w:type="continuationSeparator" w:id="0">
    <w:p w:rsidR="00681669" w:rsidRDefault="0068166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8B308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6599F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CD5"/>
    <w:multiLevelType w:val="hybridMultilevel"/>
    <w:tmpl w:val="8B0A9D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D86046"/>
    <w:multiLevelType w:val="hybridMultilevel"/>
    <w:tmpl w:val="5896EB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6" w:hanging="360"/>
      </w:pPr>
      <w:rPr>
        <w:rFonts w:ascii="Wingdings" w:hAnsi="Wingdings" w:hint="default"/>
      </w:rPr>
    </w:lvl>
  </w:abstractNum>
  <w:abstractNum w:abstractNumId="7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02B1"/>
    <w:rsid w:val="000457F3"/>
    <w:rsid w:val="00047D60"/>
    <w:rsid w:val="000513E0"/>
    <w:rsid w:val="00055D0E"/>
    <w:rsid w:val="00057CCC"/>
    <w:rsid w:val="00060CAD"/>
    <w:rsid w:val="00064C7C"/>
    <w:rsid w:val="00065134"/>
    <w:rsid w:val="00066A84"/>
    <w:rsid w:val="000716F5"/>
    <w:rsid w:val="000729D7"/>
    <w:rsid w:val="00074A72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0C0"/>
    <w:rsid w:val="000C3B50"/>
    <w:rsid w:val="000C47EF"/>
    <w:rsid w:val="000C6BED"/>
    <w:rsid w:val="000C6E28"/>
    <w:rsid w:val="000C7D67"/>
    <w:rsid w:val="000D08EA"/>
    <w:rsid w:val="000E7057"/>
    <w:rsid w:val="000F55A0"/>
    <w:rsid w:val="000F6DC3"/>
    <w:rsid w:val="00102342"/>
    <w:rsid w:val="00107460"/>
    <w:rsid w:val="001170B1"/>
    <w:rsid w:val="00121DFA"/>
    <w:rsid w:val="00122EE5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4CC"/>
    <w:rsid w:val="001A0913"/>
    <w:rsid w:val="001A15F0"/>
    <w:rsid w:val="001A77B8"/>
    <w:rsid w:val="001B3B32"/>
    <w:rsid w:val="001B3E3E"/>
    <w:rsid w:val="001B5170"/>
    <w:rsid w:val="001B5BBA"/>
    <w:rsid w:val="001B6614"/>
    <w:rsid w:val="001D2783"/>
    <w:rsid w:val="001D3366"/>
    <w:rsid w:val="001D504D"/>
    <w:rsid w:val="001E1592"/>
    <w:rsid w:val="001E6ACD"/>
    <w:rsid w:val="001E7177"/>
    <w:rsid w:val="001F0792"/>
    <w:rsid w:val="001F1715"/>
    <w:rsid w:val="001F68ED"/>
    <w:rsid w:val="001F7C42"/>
    <w:rsid w:val="00202975"/>
    <w:rsid w:val="002029A6"/>
    <w:rsid w:val="0021009A"/>
    <w:rsid w:val="002160F5"/>
    <w:rsid w:val="00220636"/>
    <w:rsid w:val="0022091F"/>
    <w:rsid w:val="00221365"/>
    <w:rsid w:val="00230F87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27F8F"/>
    <w:rsid w:val="003314B0"/>
    <w:rsid w:val="00333842"/>
    <w:rsid w:val="00340885"/>
    <w:rsid w:val="003479FD"/>
    <w:rsid w:val="00356260"/>
    <w:rsid w:val="003643C2"/>
    <w:rsid w:val="003748CA"/>
    <w:rsid w:val="00387CE6"/>
    <w:rsid w:val="00397C11"/>
    <w:rsid w:val="003A05C8"/>
    <w:rsid w:val="003A2761"/>
    <w:rsid w:val="003A43AB"/>
    <w:rsid w:val="003A73A5"/>
    <w:rsid w:val="003B7A81"/>
    <w:rsid w:val="003C4B94"/>
    <w:rsid w:val="003C4C59"/>
    <w:rsid w:val="003D3AB5"/>
    <w:rsid w:val="003E2B4A"/>
    <w:rsid w:val="003E641B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57CA2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0DD7"/>
    <w:rsid w:val="004F1B23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599F"/>
    <w:rsid w:val="00574780"/>
    <w:rsid w:val="0058504A"/>
    <w:rsid w:val="00585805"/>
    <w:rsid w:val="00592CFC"/>
    <w:rsid w:val="0059423D"/>
    <w:rsid w:val="005A200C"/>
    <w:rsid w:val="005A2AD0"/>
    <w:rsid w:val="005B1FC5"/>
    <w:rsid w:val="005C0179"/>
    <w:rsid w:val="005C43DC"/>
    <w:rsid w:val="005D1E10"/>
    <w:rsid w:val="005D1E6A"/>
    <w:rsid w:val="005D7ABC"/>
    <w:rsid w:val="005E0900"/>
    <w:rsid w:val="005F314C"/>
    <w:rsid w:val="005F3296"/>
    <w:rsid w:val="006160F5"/>
    <w:rsid w:val="00616819"/>
    <w:rsid w:val="00630988"/>
    <w:rsid w:val="00641A06"/>
    <w:rsid w:val="006572F0"/>
    <w:rsid w:val="0066107C"/>
    <w:rsid w:val="006618E5"/>
    <w:rsid w:val="006634A2"/>
    <w:rsid w:val="00664F60"/>
    <w:rsid w:val="00671440"/>
    <w:rsid w:val="006718C1"/>
    <w:rsid w:val="00673283"/>
    <w:rsid w:val="00674287"/>
    <w:rsid w:val="00674CE0"/>
    <w:rsid w:val="00676E0A"/>
    <w:rsid w:val="00681090"/>
    <w:rsid w:val="00681669"/>
    <w:rsid w:val="00683559"/>
    <w:rsid w:val="00686C23"/>
    <w:rsid w:val="006A44FB"/>
    <w:rsid w:val="006A5528"/>
    <w:rsid w:val="006B3316"/>
    <w:rsid w:val="006D1AF2"/>
    <w:rsid w:val="006D1DF5"/>
    <w:rsid w:val="006D2012"/>
    <w:rsid w:val="006D522D"/>
    <w:rsid w:val="006E2C92"/>
    <w:rsid w:val="006E6747"/>
    <w:rsid w:val="006F140C"/>
    <w:rsid w:val="006F2F05"/>
    <w:rsid w:val="006F411B"/>
    <w:rsid w:val="006F41CC"/>
    <w:rsid w:val="00702A20"/>
    <w:rsid w:val="00710A7D"/>
    <w:rsid w:val="00712D9A"/>
    <w:rsid w:val="00715036"/>
    <w:rsid w:val="0071560A"/>
    <w:rsid w:val="00721021"/>
    <w:rsid w:val="00721040"/>
    <w:rsid w:val="007340F3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568E"/>
    <w:rsid w:val="007F6439"/>
    <w:rsid w:val="00801503"/>
    <w:rsid w:val="00802217"/>
    <w:rsid w:val="00802DE2"/>
    <w:rsid w:val="008045ED"/>
    <w:rsid w:val="00804AB6"/>
    <w:rsid w:val="008051FA"/>
    <w:rsid w:val="00806B0C"/>
    <w:rsid w:val="00812BFB"/>
    <w:rsid w:val="0081666B"/>
    <w:rsid w:val="00817F50"/>
    <w:rsid w:val="0082233F"/>
    <w:rsid w:val="00822936"/>
    <w:rsid w:val="008365B3"/>
    <w:rsid w:val="00837637"/>
    <w:rsid w:val="008755DE"/>
    <w:rsid w:val="00877280"/>
    <w:rsid w:val="00882463"/>
    <w:rsid w:val="008957EE"/>
    <w:rsid w:val="008971B7"/>
    <w:rsid w:val="008A5EB3"/>
    <w:rsid w:val="008B22D2"/>
    <w:rsid w:val="008B308A"/>
    <w:rsid w:val="008C11B8"/>
    <w:rsid w:val="008C4B1A"/>
    <w:rsid w:val="008D720D"/>
    <w:rsid w:val="008E4B65"/>
    <w:rsid w:val="008E4EA0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28E8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9F3582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353A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7A7A"/>
    <w:rsid w:val="00AB0ACF"/>
    <w:rsid w:val="00AB1ACA"/>
    <w:rsid w:val="00AB70B0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D61"/>
    <w:rsid w:val="00B01ED0"/>
    <w:rsid w:val="00B06048"/>
    <w:rsid w:val="00B07A5D"/>
    <w:rsid w:val="00B102AE"/>
    <w:rsid w:val="00B113CE"/>
    <w:rsid w:val="00B14886"/>
    <w:rsid w:val="00B14C30"/>
    <w:rsid w:val="00B14EB0"/>
    <w:rsid w:val="00B17003"/>
    <w:rsid w:val="00B22310"/>
    <w:rsid w:val="00B310A4"/>
    <w:rsid w:val="00B35044"/>
    <w:rsid w:val="00B3589B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2C2F"/>
    <w:rsid w:val="00C158E5"/>
    <w:rsid w:val="00C160FE"/>
    <w:rsid w:val="00C20C8F"/>
    <w:rsid w:val="00C23B14"/>
    <w:rsid w:val="00C42058"/>
    <w:rsid w:val="00C55F9F"/>
    <w:rsid w:val="00C61C29"/>
    <w:rsid w:val="00C73A81"/>
    <w:rsid w:val="00C73C62"/>
    <w:rsid w:val="00C80643"/>
    <w:rsid w:val="00C9654F"/>
    <w:rsid w:val="00CA01DD"/>
    <w:rsid w:val="00CA2981"/>
    <w:rsid w:val="00CA730A"/>
    <w:rsid w:val="00CA7EC2"/>
    <w:rsid w:val="00CB18B3"/>
    <w:rsid w:val="00CB46F2"/>
    <w:rsid w:val="00CB4F0A"/>
    <w:rsid w:val="00CC13CE"/>
    <w:rsid w:val="00CC2032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15883"/>
    <w:rsid w:val="00D245C6"/>
    <w:rsid w:val="00D257CC"/>
    <w:rsid w:val="00D2637A"/>
    <w:rsid w:val="00D270CA"/>
    <w:rsid w:val="00D302A9"/>
    <w:rsid w:val="00D310B9"/>
    <w:rsid w:val="00D456C4"/>
    <w:rsid w:val="00D474B7"/>
    <w:rsid w:val="00D6462A"/>
    <w:rsid w:val="00D7170C"/>
    <w:rsid w:val="00D730DE"/>
    <w:rsid w:val="00D75100"/>
    <w:rsid w:val="00D7769A"/>
    <w:rsid w:val="00D83621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03DB"/>
    <w:rsid w:val="00E16084"/>
    <w:rsid w:val="00E23CC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C77D7"/>
    <w:rsid w:val="00ED286B"/>
    <w:rsid w:val="00EE0B20"/>
    <w:rsid w:val="00EE0C74"/>
    <w:rsid w:val="00EE10F8"/>
    <w:rsid w:val="00EE1F6C"/>
    <w:rsid w:val="00EE25F8"/>
    <w:rsid w:val="00EE529B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6444"/>
    <w:rsid w:val="00F72CE0"/>
    <w:rsid w:val="00F7697D"/>
    <w:rsid w:val="00F80DD8"/>
    <w:rsid w:val="00F84A2D"/>
    <w:rsid w:val="00F9087E"/>
    <w:rsid w:val="00F96329"/>
    <w:rsid w:val="00F974F9"/>
    <w:rsid w:val="00F975FE"/>
    <w:rsid w:val="00FA75A4"/>
    <w:rsid w:val="00FB038F"/>
    <w:rsid w:val="00FB1E9E"/>
    <w:rsid w:val="00FB3D0C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  <w:rsid w:val="00FF2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7CDAD19-DA0C-435C-976C-729AA73B6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F9A01-7A0B-4758-9BE0-43EC82DB5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3693</Words>
  <Characters>21051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48</cp:revision>
  <cp:lastPrinted>2020-09-30T08:05:00Z</cp:lastPrinted>
  <dcterms:created xsi:type="dcterms:W3CDTF">2019-02-19T13:00:00Z</dcterms:created>
  <dcterms:modified xsi:type="dcterms:W3CDTF">2022-03-15T14:51:00Z</dcterms:modified>
</cp:coreProperties>
</file>